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0D" w:rsidRPr="00265F0C" w:rsidRDefault="001617D1" w:rsidP="00347E45">
      <w:pPr>
        <w:pStyle w:val="Title"/>
      </w:pPr>
      <w:r w:rsidRPr="00265F0C">
        <w:t xml:space="preserve"> </w:t>
      </w:r>
      <w:r w:rsidR="004242D9" w:rsidRPr="00265F0C">
        <w:t xml:space="preserve">Summer </w:t>
      </w:r>
      <w:r w:rsidR="00560E0D" w:rsidRPr="00265F0C">
        <w:t xml:space="preserve">Graduate </w:t>
      </w:r>
      <w:r w:rsidR="004242D9" w:rsidRPr="00265F0C">
        <w:t>Internship</w:t>
      </w:r>
    </w:p>
    <w:p w:rsidR="00265F0C" w:rsidRDefault="00265F0C" w:rsidP="00265F0C">
      <w:pPr>
        <w:spacing w:after="0"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 xml:space="preserve">The </w:t>
      </w:r>
      <w:r w:rsidR="006D6ED3">
        <w:rPr>
          <w:rFonts w:ascii="Century Gothic" w:hAnsi="Century Gothic"/>
        </w:rPr>
        <w:t xml:space="preserve">Penn State </w:t>
      </w:r>
      <w:r w:rsidRPr="00265F0C">
        <w:rPr>
          <w:rFonts w:ascii="Century Gothic" w:hAnsi="Century Gothic"/>
        </w:rPr>
        <w:t>Lesbian, Gay, Bisexual, Transgender, Queer, and Ally Student Resource Center offers a Summer Graduate Internship for a stude</w:t>
      </w:r>
      <w:r w:rsidR="003246F2">
        <w:rPr>
          <w:rFonts w:ascii="Century Gothic" w:hAnsi="Century Gothic"/>
        </w:rPr>
        <w:t xml:space="preserve">nt whose </w:t>
      </w:r>
      <w:r w:rsidRPr="00265F0C">
        <w:rPr>
          <w:rFonts w:ascii="Century Gothic" w:hAnsi="Century Gothic"/>
        </w:rPr>
        <w:t>interests are to contribute to the field of LGBTQ Higher Education.</w:t>
      </w:r>
    </w:p>
    <w:p w:rsidR="00265F0C" w:rsidRPr="00265F0C" w:rsidRDefault="00265F0C" w:rsidP="00347E45">
      <w:pPr>
        <w:pStyle w:val="Heading1"/>
      </w:pPr>
      <w:r w:rsidRPr="00265F0C">
        <w:t>Responsibilities</w:t>
      </w:r>
    </w:p>
    <w:p w:rsidR="00347E45" w:rsidRDefault="00265F0C" w:rsidP="00347E45">
      <w:pPr>
        <w:spacing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>This position reports to the Programming Coordinator of the</w:t>
      </w:r>
      <w:r w:rsidR="003246F2">
        <w:rPr>
          <w:rFonts w:ascii="Century Gothic" w:hAnsi="Century Gothic"/>
        </w:rPr>
        <w:t xml:space="preserve"> LGBTQA Student Resource Center, </w:t>
      </w:r>
      <w:r w:rsidRPr="00265F0C">
        <w:rPr>
          <w:rFonts w:ascii="Century Gothic" w:hAnsi="Century Gothic"/>
        </w:rPr>
        <w:t>is approximately 150 hours from mid-May to mid-July, and may include s</w:t>
      </w:r>
      <w:r w:rsidR="00347E45">
        <w:rPr>
          <w:rFonts w:ascii="Century Gothic" w:hAnsi="Century Gothic"/>
        </w:rPr>
        <w:t xml:space="preserve">ome evenings and weekend hours.  </w:t>
      </w:r>
      <w:r w:rsidRPr="00265F0C">
        <w:rPr>
          <w:rFonts w:ascii="Century Gothic" w:hAnsi="Century Gothic"/>
        </w:rPr>
        <w:t>Interns will receive housing and possible funds for a meal plan.</w:t>
      </w:r>
    </w:p>
    <w:p w:rsidR="00265F0C" w:rsidRPr="00265F0C" w:rsidRDefault="00265F0C" w:rsidP="00347E45">
      <w:pPr>
        <w:spacing w:after="120"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>The summer graduate intern is responsible for the following:</w:t>
      </w:r>
    </w:p>
    <w:p w:rsidR="00265F0C" w:rsidRPr="00265F0C" w:rsidRDefault="00265F0C" w:rsidP="00347E45">
      <w:pPr>
        <w:pStyle w:val="ListParagraph"/>
      </w:pPr>
      <w:r w:rsidRPr="00265F0C">
        <w:t>Learn fundamentals of a large campus LGBTQA advocacy center</w:t>
      </w:r>
    </w:p>
    <w:p w:rsidR="00265F0C" w:rsidRPr="00265F0C" w:rsidRDefault="00265F0C" w:rsidP="00347E45">
      <w:pPr>
        <w:pStyle w:val="ListParagraph"/>
      </w:pPr>
      <w:r w:rsidRPr="00265F0C">
        <w:t>Work in collaboration with center staff on special projects</w:t>
      </w:r>
    </w:p>
    <w:p w:rsidR="00265F0C" w:rsidRPr="00265F0C" w:rsidRDefault="00347E45" w:rsidP="00347E45">
      <w:pPr>
        <w:pStyle w:val="ListParagraph"/>
      </w:pPr>
      <w:r>
        <w:t xml:space="preserve">Help prepare fall </w:t>
      </w:r>
      <w:r w:rsidR="00265F0C" w:rsidRPr="00265F0C">
        <w:t>training for undergraduate interns</w:t>
      </w:r>
    </w:p>
    <w:p w:rsidR="00265F0C" w:rsidRPr="00265F0C" w:rsidRDefault="00265F0C" w:rsidP="00347E45">
      <w:pPr>
        <w:pStyle w:val="ListParagraph"/>
      </w:pPr>
      <w:r w:rsidRPr="00265F0C">
        <w:t>Promote the center through tabling at New Student Orientation</w:t>
      </w:r>
    </w:p>
    <w:p w:rsidR="00265F0C" w:rsidRPr="00265F0C" w:rsidRDefault="00265F0C" w:rsidP="00347E45">
      <w:pPr>
        <w:pStyle w:val="ListParagraph"/>
      </w:pPr>
      <w:r w:rsidRPr="00265F0C">
        <w:t>Work in collaboration with staff to develop materials and prepare for the LGBTQ Service Experience</w:t>
      </w:r>
    </w:p>
    <w:p w:rsidR="00265F0C" w:rsidRPr="00265F0C" w:rsidRDefault="00265F0C" w:rsidP="00347E45">
      <w:pPr>
        <w:pStyle w:val="ListParagraph"/>
      </w:pPr>
      <w:r w:rsidRPr="00265F0C">
        <w:t>Assist with updates to learning outcomes and assessment for the office</w:t>
      </w:r>
    </w:p>
    <w:p w:rsidR="00265F0C" w:rsidRPr="00265F0C" w:rsidRDefault="00265F0C" w:rsidP="00347E45">
      <w:pPr>
        <w:pStyle w:val="ListParagraph"/>
      </w:pPr>
      <w:r w:rsidRPr="00265F0C">
        <w:t>Assist with updates regarding trainings and workshops for the office</w:t>
      </w:r>
    </w:p>
    <w:p w:rsidR="00265F0C" w:rsidRPr="00265F0C" w:rsidRDefault="003246F2" w:rsidP="00347E45">
      <w:pPr>
        <w:pStyle w:val="ListParagraph"/>
      </w:pPr>
      <w:r>
        <w:t>Assist</w:t>
      </w:r>
      <w:r w:rsidR="00265F0C" w:rsidRPr="00265F0C">
        <w:t xml:space="preserve"> center staff with presenting professional development sessions and workshops</w:t>
      </w:r>
      <w:r>
        <w:t>, as needed</w:t>
      </w:r>
    </w:p>
    <w:p w:rsidR="00265F0C" w:rsidRPr="00265F0C" w:rsidRDefault="00265F0C" w:rsidP="00347E45">
      <w:pPr>
        <w:pStyle w:val="ListParagraph"/>
      </w:pPr>
      <w:r w:rsidRPr="00265F0C">
        <w:t>Meet with Student Affairs professionals on campus as set up by the Director</w:t>
      </w:r>
    </w:p>
    <w:p w:rsidR="00265F0C" w:rsidRPr="00265F0C" w:rsidRDefault="00265F0C" w:rsidP="00347E45">
      <w:pPr>
        <w:pStyle w:val="ListParagraph"/>
      </w:pPr>
      <w:r w:rsidRPr="00265F0C">
        <w:t>Prepare for the Coalition on Sexual Orientation and Gender Identity (CSOGI) meeting</w:t>
      </w:r>
    </w:p>
    <w:p w:rsidR="00265F0C" w:rsidRPr="00265F0C" w:rsidRDefault="003246F2" w:rsidP="00347E45">
      <w:pPr>
        <w:pStyle w:val="ListParagraph"/>
      </w:pPr>
      <w:r>
        <w:t>Assist</w:t>
      </w:r>
      <w:r w:rsidR="00265F0C" w:rsidRPr="00265F0C">
        <w:t xml:space="preserve"> with general office support, such as answering phone calls, replying to emails, greeting visitors in a positive and professional manner, and attending staff meetings and staff in-services</w:t>
      </w:r>
    </w:p>
    <w:p w:rsidR="00265F0C" w:rsidRPr="00265F0C" w:rsidRDefault="00265F0C" w:rsidP="00347E45">
      <w:pPr>
        <w:pStyle w:val="ListParagraph"/>
      </w:pPr>
      <w:r w:rsidRPr="00265F0C">
        <w:t>Take part in professional and personal development discussions and reflection opportunities</w:t>
      </w:r>
    </w:p>
    <w:p w:rsidR="00265F0C" w:rsidRPr="00265F0C" w:rsidRDefault="00265F0C" w:rsidP="00347E45">
      <w:pPr>
        <w:pStyle w:val="Heading1"/>
      </w:pPr>
      <w:r w:rsidRPr="00265F0C">
        <w:t>Qualifications</w:t>
      </w:r>
      <w:bookmarkStart w:id="0" w:name="_GoBack"/>
      <w:bookmarkEnd w:id="0"/>
    </w:p>
    <w:p w:rsidR="00347E45" w:rsidRDefault="00347E45" w:rsidP="00347E45">
      <w:pPr>
        <w:spacing w:after="120"/>
      </w:pPr>
      <w:r>
        <w:t>Applicants must:</w:t>
      </w:r>
    </w:p>
    <w:p w:rsidR="00265F0C" w:rsidRPr="00265F0C" w:rsidRDefault="00265F0C" w:rsidP="00265F0C">
      <w:pPr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>Be enrolled in a Higher Education or related Master’s or PhD Program</w:t>
      </w:r>
    </w:p>
    <w:p w:rsidR="00265F0C" w:rsidRDefault="00265F0C" w:rsidP="00265F0C">
      <w:pPr>
        <w:numPr>
          <w:ilvl w:val="0"/>
          <w:numId w:val="7"/>
        </w:numPr>
        <w:spacing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>Have a genuine interest in LGBTQA Research in Higher Education</w:t>
      </w:r>
    </w:p>
    <w:p w:rsidR="00347E45" w:rsidRPr="00265F0C" w:rsidRDefault="00347E45" w:rsidP="00347E45">
      <w:pPr>
        <w:pStyle w:val="Heading1"/>
      </w:pPr>
      <w:r w:rsidRPr="00265F0C">
        <w:t>To Apply</w:t>
      </w:r>
    </w:p>
    <w:p w:rsidR="003246F2" w:rsidRPr="00265F0C" w:rsidRDefault="003246F2" w:rsidP="003246F2">
      <w:pPr>
        <w:spacing w:after="120" w:line="240" w:lineRule="auto"/>
        <w:rPr>
          <w:rFonts w:ascii="Century Gothic" w:hAnsi="Century Gothic"/>
        </w:rPr>
      </w:pPr>
      <w:r w:rsidRPr="00265F0C">
        <w:rPr>
          <w:rFonts w:ascii="Century Gothic" w:hAnsi="Century Gothic"/>
        </w:rPr>
        <w:t xml:space="preserve">Hiring timeline for </w:t>
      </w:r>
      <w:proofErr w:type="gramStart"/>
      <w:r w:rsidRPr="00265F0C">
        <w:rPr>
          <w:rFonts w:ascii="Century Gothic" w:hAnsi="Century Gothic"/>
        </w:rPr>
        <w:t>Summer</w:t>
      </w:r>
      <w:proofErr w:type="gramEnd"/>
      <w:r w:rsidRPr="00265F0C">
        <w:rPr>
          <w:rFonts w:ascii="Century Gothic" w:hAnsi="Century Gothic"/>
        </w:rPr>
        <w:t xml:space="preserve"> 2018 </w:t>
      </w:r>
      <w:r>
        <w:rPr>
          <w:rFonts w:ascii="Century Gothic" w:hAnsi="Century Gothic"/>
        </w:rPr>
        <w:t xml:space="preserve">summer graduate </w:t>
      </w:r>
      <w:r w:rsidRPr="00265F0C">
        <w:rPr>
          <w:rFonts w:ascii="Century Gothic" w:hAnsi="Century Gothic"/>
        </w:rPr>
        <w:t>intern position:</w:t>
      </w:r>
    </w:p>
    <w:p w:rsidR="003246F2" w:rsidRPr="00265F0C" w:rsidRDefault="003246F2" w:rsidP="003246F2">
      <w:pPr>
        <w:pStyle w:val="ListParagraph"/>
      </w:pPr>
      <w:r w:rsidRPr="00265F0C">
        <w:rPr>
          <w:b/>
          <w:bCs/>
        </w:rPr>
        <w:t>December 18</w:t>
      </w:r>
      <w:r w:rsidRPr="00265F0C">
        <w:t>: Application available</w:t>
      </w:r>
    </w:p>
    <w:p w:rsidR="003246F2" w:rsidRPr="00265F0C" w:rsidRDefault="003246F2" w:rsidP="003246F2">
      <w:pPr>
        <w:pStyle w:val="ListParagraph"/>
      </w:pPr>
      <w:r w:rsidRPr="00265F0C">
        <w:rPr>
          <w:b/>
          <w:bCs/>
        </w:rPr>
        <w:t>January 29</w:t>
      </w:r>
      <w:r w:rsidRPr="00265F0C">
        <w:t>: Application due</w:t>
      </w:r>
    </w:p>
    <w:p w:rsidR="003246F2" w:rsidRPr="00265F0C" w:rsidRDefault="003246F2" w:rsidP="003246F2">
      <w:pPr>
        <w:pStyle w:val="ListParagraph"/>
      </w:pPr>
      <w:r w:rsidRPr="00265F0C">
        <w:rPr>
          <w:b/>
          <w:bCs/>
        </w:rPr>
        <w:t>February 5-9</w:t>
      </w:r>
      <w:r w:rsidRPr="00265F0C">
        <w:t>: Interviews with the LGBTQA Student Resource Center Staff</w:t>
      </w:r>
    </w:p>
    <w:p w:rsidR="003246F2" w:rsidRDefault="003246F2" w:rsidP="003246F2">
      <w:pPr>
        <w:pStyle w:val="ListParagraph"/>
      </w:pPr>
      <w:r w:rsidRPr="00265F0C">
        <w:rPr>
          <w:b/>
          <w:bCs/>
        </w:rPr>
        <w:t>February 19</w:t>
      </w:r>
      <w:r w:rsidRPr="00265F0C">
        <w:t>: Intern position announced</w:t>
      </w:r>
    </w:p>
    <w:p w:rsidR="00347E45" w:rsidRPr="00265F0C" w:rsidRDefault="00347E45" w:rsidP="003246F2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265F0C">
        <w:rPr>
          <w:rFonts w:ascii="Century Gothic" w:hAnsi="Century Gothic"/>
        </w:rPr>
        <w:t>pplicants must submit the following items to be considered for the internship:</w:t>
      </w:r>
    </w:p>
    <w:p w:rsidR="00347E45" w:rsidRPr="00347E45" w:rsidRDefault="00347E45" w:rsidP="00347E45">
      <w:pPr>
        <w:pStyle w:val="ListParagraph"/>
      </w:pPr>
      <w:r w:rsidRPr="00347E45">
        <w:t>Current CV/Resume</w:t>
      </w:r>
    </w:p>
    <w:p w:rsidR="00347E45" w:rsidRPr="00347E45" w:rsidRDefault="00347E45" w:rsidP="00347E45">
      <w:pPr>
        <w:pStyle w:val="ListParagraph"/>
      </w:pPr>
      <w:r w:rsidRPr="00347E45">
        <w:t>An essay explaining interest in the internship and how it will further professional and academic interests</w:t>
      </w:r>
    </w:p>
    <w:p w:rsidR="00347E45" w:rsidRPr="00347E45" w:rsidRDefault="00347E45" w:rsidP="00347E45">
      <w:pPr>
        <w:pStyle w:val="ListParagraph"/>
      </w:pPr>
      <w:r w:rsidRPr="00347E45">
        <w:t>Copy of transcript from current institution</w:t>
      </w:r>
    </w:p>
    <w:p w:rsidR="00B66DDC" w:rsidRPr="00347E45" w:rsidRDefault="00347E45" w:rsidP="003246F2">
      <w:pPr>
        <w:pStyle w:val="ListParagraph"/>
      </w:pPr>
      <w:r w:rsidRPr="00347E45">
        <w:t>Two academic or professional references</w:t>
      </w:r>
    </w:p>
    <w:p w:rsidR="006D6ED3" w:rsidRDefault="003246F2" w:rsidP="00307D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 application materials must be received by </w:t>
      </w:r>
      <w:r w:rsidRPr="006D6ED3">
        <w:rPr>
          <w:rFonts w:ascii="Century Gothic" w:hAnsi="Century Gothic"/>
          <w:b/>
        </w:rPr>
        <w:t>January 29, 2018</w:t>
      </w:r>
      <w:r>
        <w:rPr>
          <w:rFonts w:ascii="Century Gothic" w:hAnsi="Century Gothic"/>
        </w:rPr>
        <w:t xml:space="preserve"> for the applicant to be considered.  </w:t>
      </w:r>
    </w:p>
    <w:p w:rsidR="00C075DE" w:rsidRDefault="00307DDE" w:rsidP="00307DDE">
      <w:pPr>
        <w:rPr>
          <w:rFonts w:ascii="Century Gothic" w:hAnsi="Century Gothic"/>
        </w:rPr>
      </w:pPr>
      <w:r w:rsidRPr="00265F0C">
        <w:rPr>
          <w:rFonts w:ascii="Century Gothic" w:hAnsi="Century Gothic"/>
        </w:rPr>
        <w:t xml:space="preserve">For more information, contact </w:t>
      </w:r>
      <w:r w:rsidR="003246F2">
        <w:rPr>
          <w:rFonts w:ascii="Century Gothic" w:hAnsi="Century Gothic"/>
        </w:rPr>
        <w:t xml:space="preserve">the LGBTQA Student Resource Center at </w:t>
      </w:r>
      <w:r w:rsidR="00813AD1" w:rsidRPr="00265F0C">
        <w:rPr>
          <w:rFonts w:ascii="Century Gothic" w:hAnsi="Century Gothic"/>
        </w:rPr>
        <w:t>lgbtqa@psu.edu</w:t>
      </w:r>
      <w:r w:rsidRPr="00265F0C">
        <w:rPr>
          <w:rFonts w:ascii="Century Gothic" w:hAnsi="Century Gothic"/>
        </w:rPr>
        <w:t xml:space="preserve"> or </w:t>
      </w:r>
      <w:r w:rsidR="003246F2">
        <w:rPr>
          <w:rFonts w:ascii="Century Gothic" w:hAnsi="Century Gothic"/>
        </w:rPr>
        <w:t>(</w:t>
      </w:r>
      <w:r w:rsidRPr="00265F0C">
        <w:rPr>
          <w:rFonts w:ascii="Century Gothic" w:hAnsi="Century Gothic"/>
        </w:rPr>
        <w:t>814</w:t>
      </w:r>
      <w:r w:rsidR="003246F2">
        <w:rPr>
          <w:rFonts w:ascii="Century Gothic" w:hAnsi="Century Gothic"/>
        </w:rPr>
        <w:t xml:space="preserve">) </w:t>
      </w:r>
      <w:r w:rsidRPr="00265F0C">
        <w:rPr>
          <w:rFonts w:ascii="Century Gothic" w:hAnsi="Century Gothic"/>
        </w:rPr>
        <w:t>863-1248.</w:t>
      </w:r>
    </w:p>
    <w:p w:rsidR="003246F2" w:rsidRPr="003246F2" w:rsidRDefault="00E04F59" w:rsidP="00307DDE">
      <w:pPr>
        <w:rPr>
          <w:rFonts w:ascii="Century Gothic" w:hAnsi="Century Gothic"/>
          <w:b/>
        </w:rPr>
      </w:pPr>
      <w:hyperlink r:id="rId6" w:history="1">
        <w:r w:rsidR="003246F2" w:rsidRPr="00E04F59">
          <w:rPr>
            <w:rStyle w:val="Hyperlink"/>
            <w:rFonts w:ascii="Century Gothic" w:hAnsi="Century Gothic"/>
            <w:b/>
          </w:rPr>
          <w:t>Click here to apply</w:t>
        </w:r>
      </w:hyperlink>
    </w:p>
    <w:sectPr w:rsidR="003246F2" w:rsidRPr="003246F2" w:rsidSect="00F36C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5F6"/>
    <w:multiLevelType w:val="hybridMultilevel"/>
    <w:tmpl w:val="2A36C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02975"/>
    <w:multiLevelType w:val="hybridMultilevel"/>
    <w:tmpl w:val="33E098EA"/>
    <w:lvl w:ilvl="0" w:tplc="5C660E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>
    <w:nsid w:val="30A67E7F"/>
    <w:multiLevelType w:val="multilevel"/>
    <w:tmpl w:val="5DD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A30601"/>
    <w:multiLevelType w:val="multilevel"/>
    <w:tmpl w:val="E5A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954E42"/>
    <w:multiLevelType w:val="hybridMultilevel"/>
    <w:tmpl w:val="E1C02052"/>
    <w:lvl w:ilvl="0" w:tplc="C082F0C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751F3"/>
    <w:multiLevelType w:val="hybridMultilevel"/>
    <w:tmpl w:val="6874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E0C63"/>
    <w:multiLevelType w:val="hybridMultilevel"/>
    <w:tmpl w:val="18B4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A0594"/>
    <w:multiLevelType w:val="multilevel"/>
    <w:tmpl w:val="7A5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2"/>
    <w:rsid w:val="001617D1"/>
    <w:rsid w:val="00265F0C"/>
    <w:rsid w:val="002F50BE"/>
    <w:rsid w:val="00302EFF"/>
    <w:rsid w:val="00307DDE"/>
    <w:rsid w:val="0031631B"/>
    <w:rsid w:val="003246F2"/>
    <w:rsid w:val="00347E45"/>
    <w:rsid w:val="003B2952"/>
    <w:rsid w:val="004242D9"/>
    <w:rsid w:val="00560E0D"/>
    <w:rsid w:val="006D6ED3"/>
    <w:rsid w:val="007B2186"/>
    <w:rsid w:val="007B2DAF"/>
    <w:rsid w:val="00813AD1"/>
    <w:rsid w:val="008E6E70"/>
    <w:rsid w:val="0092739E"/>
    <w:rsid w:val="00B65201"/>
    <w:rsid w:val="00B66DDC"/>
    <w:rsid w:val="00C075DE"/>
    <w:rsid w:val="00C231A9"/>
    <w:rsid w:val="00C56F2F"/>
    <w:rsid w:val="00CE0601"/>
    <w:rsid w:val="00D93739"/>
    <w:rsid w:val="00E04F59"/>
    <w:rsid w:val="00F36C74"/>
    <w:rsid w:val="00F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186"/>
  </w:style>
  <w:style w:type="paragraph" w:styleId="Heading1">
    <w:name w:val="heading 1"/>
    <w:basedOn w:val="Normal"/>
    <w:next w:val="Normal"/>
    <w:link w:val="Heading1Char"/>
    <w:uiPriority w:val="9"/>
    <w:qFormat/>
    <w:rsid w:val="003246F2"/>
    <w:pPr>
      <w:pBdr>
        <w:bottom w:val="inset" w:sz="6" w:space="1" w:color="59A9F2" w:themeColor="accent1" w:themeTint="99"/>
      </w:pBdr>
      <w:spacing w:before="300" w:after="40"/>
      <w:jc w:val="left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8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8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8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8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8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47E45"/>
    <w:pPr>
      <w:numPr>
        <w:numId w:val="8"/>
      </w:numPr>
      <w:ind w:left="576" w:hanging="288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7B2186"/>
    <w:pPr>
      <w:spacing w:after="0" w:line="240" w:lineRule="auto"/>
    </w:pPr>
  </w:style>
  <w:style w:type="character" w:styleId="Hyperlink">
    <w:name w:val="Hyperlink"/>
    <w:uiPriority w:val="99"/>
    <w:unhideWhenUsed/>
    <w:rsid w:val="00307DD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246F2"/>
    <w:rPr>
      <w:b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B218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B218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B218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B218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B218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B218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B218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B218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1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46F2"/>
    <w:pPr>
      <w:pBdr>
        <w:bottom w:val="single" w:sz="12" w:space="1" w:color="0B5294" w:themeColor="accent1" w:themeShade="BF"/>
      </w:pBdr>
      <w:spacing w:line="240" w:lineRule="auto"/>
      <w:jc w:val="left"/>
    </w:pPr>
    <w:rPr>
      <w:b/>
      <w:sz w:val="48"/>
      <w:szCs w:val="48"/>
    </w:rPr>
  </w:style>
  <w:style w:type="character" w:customStyle="1" w:styleId="TitleChar">
    <w:name w:val="Title Char"/>
    <w:link w:val="Title"/>
    <w:uiPriority w:val="10"/>
    <w:rsid w:val="003246F2"/>
    <w:rPr>
      <w:b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8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7B218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B2186"/>
    <w:rPr>
      <w:b/>
      <w:color w:val="C0504D"/>
    </w:rPr>
  </w:style>
  <w:style w:type="character" w:styleId="Emphasis">
    <w:name w:val="Emphasis"/>
    <w:uiPriority w:val="20"/>
    <w:qFormat/>
    <w:rsid w:val="007B2186"/>
    <w:rPr>
      <w:b/>
      <w:i/>
      <w:spacing w:val="10"/>
    </w:rPr>
  </w:style>
  <w:style w:type="character" w:customStyle="1" w:styleId="NoSpacingChar">
    <w:name w:val="No Spacing Char"/>
    <w:link w:val="NoSpacing"/>
    <w:uiPriority w:val="1"/>
    <w:rsid w:val="007B2186"/>
  </w:style>
  <w:style w:type="paragraph" w:styleId="Quote">
    <w:name w:val="Quote"/>
    <w:basedOn w:val="Normal"/>
    <w:next w:val="Normal"/>
    <w:link w:val="QuoteChar"/>
    <w:uiPriority w:val="29"/>
    <w:qFormat/>
    <w:rsid w:val="007B2186"/>
    <w:rPr>
      <w:i/>
    </w:rPr>
  </w:style>
  <w:style w:type="character" w:customStyle="1" w:styleId="QuoteChar">
    <w:name w:val="Quote Char"/>
    <w:link w:val="Quote"/>
    <w:uiPriority w:val="29"/>
    <w:rsid w:val="007B21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8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B218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B2186"/>
    <w:rPr>
      <w:i/>
    </w:rPr>
  </w:style>
  <w:style w:type="character" w:styleId="IntenseEmphasis">
    <w:name w:val="Intense Emphasis"/>
    <w:uiPriority w:val="21"/>
    <w:qFormat/>
    <w:rsid w:val="007B218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B2186"/>
    <w:rPr>
      <w:b/>
    </w:rPr>
  </w:style>
  <w:style w:type="character" w:styleId="IntenseReference">
    <w:name w:val="Intense Reference"/>
    <w:uiPriority w:val="32"/>
    <w:qFormat/>
    <w:rsid w:val="007B21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B2186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18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186"/>
  </w:style>
  <w:style w:type="paragraph" w:styleId="Heading1">
    <w:name w:val="heading 1"/>
    <w:basedOn w:val="Normal"/>
    <w:next w:val="Normal"/>
    <w:link w:val="Heading1Char"/>
    <w:uiPriority w:val="9"/>
    <w:qFormat/>
    <w:rsid w:val="003246F2"/>
    <w:pPr>
      <w:pBdr>
        <w:bottom w:val="inset" w:sz="6" w:space="1" w:color="59A9F2" w:themeColor="accent1" w:themeTint="99"/>
      </w:pBdr>
      <w:spacing w:before="300" w:after="40"/>
      <w:jc w:val="left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8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8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8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8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8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347E45"/>
    <w:pPr>
      <w:numPr>
        <w:numId w:val="8"/>
      </w:numPr>
      <w:ind w:left="576" w:hanging="288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7B2186"/>
    <w:pPr>
      <w:spacing w:after="0" w:line="240" w:lineRule="auto"/>
    </w:pPr>
  </w:style>
  <w:style w:type="character" w:styleId="Hyperlink">
    <w:name w:val="Hyperlink"/>
    <w:uiPriority w:val="99"/>
    <w:unhideWhenUsed/>
    <w:rsid w:val="00307DD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246F2"/>
    <w:rPr>
      <w:b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B218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B218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B218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B218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B218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B218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B218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B218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1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46F2"/>
    <w:pPr>
      <w:pBdr>
        <w:bottom w:val="single" w:sz="12" w:space="1" w:color="0B5294" w:themeColor="accent1" w:themeShade="BF"/>
      </w:pBdr>
      <w:spacing w:line="240" w:lineRule="auto"/>
      <w:jc w:val="left"/>
    </w:pPr>
    <w:rPr>
      <w:b/>
      <w:sz w:val="48"/>
      <w:szCs w:val="48"/>
    </w:rPr>
  </w:style>
  <w:style w:type="character" w:customStyle="1" w:styleId="TitleChar">
    <w:name w:val="Title Char"/>
    <w:link w:val="Title"/>
    <w:uiPriority w:val="10"/>
    <w:rsid w:val="003246F2"/>
    <w:rPr>
      <w:b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8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7B218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B2186"/>
    <w:rPr>
      <w:b/>
      <w:color w:val="C0504D"/>
    </w:rPr>
  </w:style>
  <w:style w:type="character" w:styleId="Emphasis">
    <w:name w:val="Emphasis"/>
    <w:uiPriority w:val="20"/>
    <w:qFormat/>
    <w:rsid w:val="007B2186"/>
    <w:rPr>
      <w:b/>
      <w:i/>
      <w:spacing w:val="10"/>
    </w:rPr>
  </w:style>
  <w:style w:type="character" w:customStyle="1" w:styleId="NoSpacingChar">
    <w:name w:val="No Spacing Char"/>
    <w:link w:val="NoSpacing"/>
    <w:uiPriority w:val="1"/>
    <w:rsid w:val="007B2186"/>
  </w:style>
  <w:style w:type="paragraph" w:styleId="Quote">
    <w:name w:val="Quote"/>
    <w:basedOn w:val="Normal"/>
    <w:next w:val="Normal"/>
    <w:link w:val="QuoteChar"/>
    <w:uiPriority w:val="29"/>
    <w:qFormat/>
    <w:rsid w:val="007B2186"/>
    <w:rPr>
      <w:i/>
    </w:rPr>
  </w:style>
  <w:style w:type="character" w:customStyle="1" w:styleId="QuoteChar">
    <w:name w:val="Quote Char"/>
    <w:link w:val="Quote"/>
    <w:uiPriority w:val="29"/>
    <w:rsid w:val="007B21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8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B218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B2186"/>
    <w:rPr>
      <w:i/>
    </w:rPr>
  </w:style>
  <w:style w:type="character" w:styleId="IntenseEmphasis">
    <w:name w:val="Intense Emphasis"/>
    <w:uiPriority w:val="21"/>
    <w:qFormat/>
    <w:rsid w:val="007B218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B2186"/>
    <w:rPr>
      <w:b/>
    </w:rPr>
  </w:style>
  <w:style w:type="character" w:styleId="IntenseReference">
    <w:name w:val="Intense Reference"/>
    <w:uiPriority w:val="32"/>
    <w:qFormat/>
    <w:rsid w:val="007B21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B2186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18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nstate.qualtrics.com/jfe/form/SV_cA6pwuLke1tR1l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366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Assistantship</vt:lpstr>
    </vt:vector>
  </TitlesOfParts>
  <Company>Pennsylvania State University</Company>
  <LinksUpToDate>false</LinksUpToDate>
  <CharactersWithSpaces>2593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mailto:lgbtqa@psu.edu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Assistantship</dc:title>
  <dc:creator>ljh185</dc:creator>
  <cp:lastModifiedBy>Kari Jo Freudigmann</cp:lastModifiedBy>
  <cp:revision>4</cp:revision>
  <cp:lastPrinted>2017-12-20T20:29:00Z</cp:lastPrinted>
  <dcterms:created xsi:type="dcterms:W3CDTF">2017-12-20T20:03:00Z</dcterms:created>
  <dcterms:modified xsi:type="dcterms:W3CDTF">2017-12-20T21:45:00Z</dcterms:modified>
</cp:coreProperties>
</file>